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11" w:rsidRPr="00E6096D" w:rsidRDefault="00C40A11" w:rsidP="00C40A11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 w:rsidR="003C7BB8"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C40A11" w:rsidRDefault="00C40A11" w:rsidP="00C40A11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C40A11" w:rsidTr="009D2012">
        <w:tc>
          <w:tcPr>
            <w:tcW w:w="16803" w:type="dxa"/>
            <w:gridSpan w:val="5"/>
          </w:tcPr>
          <w:p w:rsidR="00C40A11" w:rsidRDefault="00C40A11" w:rsidP="009D2012"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allowOverlap="1" wp14:anchorId="5A6AFECF" wp14:editId="55BE37C5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3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BB8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253pt;margin-top:5.35pt;width:64.8pt;height:45.75pt;z-index:251658240;mso-position-horizontal-relative:text;mso-position-vertical-relative:text" o:allowincell="f">
                  <v:imagedata r:id="rId7" o:title=""/>
                </v:shape>
                <o:OLEObject Type="Embed" ProgID="MS_ClipArt_Gallery" ShapeID="_x0000_s1031" DrawAspect="Content" ObjectID="_1392211661" r:id="rId8"/>
              </w:pict>
            </w:r>
          </w:p>
          <w:p w:rsidR="00C40A11" w:rsidRDefault="00C40A11" w:rsidP="009D2012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Sétimos Años.                                                                </w:t>
            </w:r>
            <w:r>
              <w:rPr>
                <w:b/>
              </w:rPr>
              <w:t>AÑO</w:t>
            </w:r>
            <w:r>
              <w:t xml:space="preserve">: </w:t>
            </w:r>
            <w:r w:rsidR="0067196C">
              <w:t>2012</w:t>
            </w:r>
          </w:p>
          <w:p w:rsidR="00C40A11" w:rsidRDefault="00C40A11" w:rsidP="009D2012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</w:p>
          <w:p w:rsidR="00C40A11" w:rsidRDefault="00C40A11" w:rsidP="009D2012"/>
        </w:tc>
      </w:tr>
      <w:tr w:rsidR="00C40A11" w:rsidTr="00C40A11">
        <w:trPr>
          <w:trHeight w:val="403"/>
        </w:trPr>
        <w:tc>
          <w:tcPr>
            <w:tcW w:w="3189" w:type="dxa"/>
            <w:vAlign w:val="center"/>
          </w:tcPr>
          <w:p w:rsidR="00C40A11" w:rsidRDefault="00C40A11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C40A11" w:rsidRDefault="00C40A11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C40A11" w:rsidRDefault="00C40A11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C40A11" w:rsidRDefault="00C40A11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C40A11" w:rsidRDefault="00C40A11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C40A11" w:rsidTr="00C40A11">
        <w:tc>
          <w:tcPr>
            <w:tcW w:w="3189" w:type="dxa"/>
          </w:tcPr>
          <w:p w:rsidR="00C40A11" w:rsidRDefault="00C40A11" w:rsidP="009D2012"/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 xml:space="preserve">Abrir el programa de  flash </w:t>
            </w:r>
            <w:r w:rsidR="00592E9E">
              <w:t>Macromedia</w:t>
            </w:r>
            <w:r>
              <w:t>. Utilizar las herramientas de dibujo. Crear líneas y plumas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Borrar. Crear interpolaciones de movimientos. Crear Interpolaciones de forma. Crear botones I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 xml:space="preserve">Crear botones II y páginas en flash. Aplicar acciones en botones </w:t>
            </w:r>
            <w:proofErr w:type="spellStart"/>
            <w:r>
              <w:t>movie</w:t>
            </w:r>
            <w:proofErr w:type="spellEnd"/>
            <w:r>
              <w:t xml:space="preserve"> clips o clips de película</w:t>
            </w:r>
          </w:p>
          <w:p w:rsidR="00C40A11" w:rsidRDefault="00C40A11" w:rsidP="009D2012">
            <w:pPr>
              <w:pStyle w:val="ListParagraph"/>
              <w:numPr>
                <w:ilvl w:val="0"/>
                <w:numId w:val="1"/>
              </w:numPr>
            </w:pPr>
            <w:r>
              <w:t xml:space="preserve">Aplicar máscaras. Crear imágenes animadas. Importar de imágenes. Publicar un flash. </w:t>
            </w:r>
          </w:p>
        </w:tc>
        <w:tc>
          <w:tcPr>
            <w:tcW w:w="2977" w:type="dxa"/>
          </w:tcPr>
          <w:p w:rsidR="00C40A11" w:rsidRDefault="00C40A11" w:rsidP="009D2012"/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Programa Flash de Macromedia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Comandos básicos de Flash MX. Prácticas Interpolaciones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C40A11" w:rsidRDefault="00C40A11" w:rsidP="009D2012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</w:tc>
        <w:tc>
          <w:tcPr>
            <w:tcW w:w="3118" w:type="dxa"/>
          </w:tcPr>
          <w:p w:rsidR="00C40A11" w:rsidRDefault="00C40A11" w:rsidP="009D2012"/>
          <w:p w:rsidR="00C40A11" w:rsidRDefault="00C40A11" w:rsidP="009D2012">
            <w:r>
              <w:t>Creación y diseño de animaciones en flash y plantillas.</w:t>
            </w:r>
          </w:p>
          <w:p w:rsidR="00C40A11" w:rsidRDefault="00C40A11" w:rsidP="009D2012"/>
          <w:p w:rsidR="00C40A11" w:rsidRDefault="00C40A11" w:rsidP="009D2012">
            <w:r>
              <w:t>Promover la creatividad en los educandos por medio de la creación de imágenes animadas.</w:t>
            </w:r>
          </w:p>
          <w:p w:rsidR="00C40A11" w:rsidRDefault="00C40A11" w:rsidP="009D2012"/>
          <w:p w:rsidR="00C40A11" w:rsidRDefault="00C40A11" w:rsidP="009D2012">
            <w:r>
              <w:t>Elaboración de informes, resúmenes e informes.</w:t>
            </w:r>
          </w:p>
          <w:p w:rsidR="00C40A11" w:rsidRDefault="00C40A11" w:rsidP="009D2012"/>
          <w:p w:rsidR="00C40A11" w:rsidRDefault="00C40A11" w:rsidP="009D2012">
            <w:r>
              <w:t xml:space="preserve">Creación de escenarios utilizando el computador como herramienta para la producción de material didáctico. </w:t>
            </w:r>
          </w:p>
        </w:tc>
        <w:tc>
          <w:tcPr>
            <w:tcW w:w="3544" w:type="dxa"/>
          </w:tcPr>
          <w:p w:rsidR="00C40A11" w:rsidRDefault="00C40A11" w:rsidP="009D2012"/>
          <w:p w:rsidR="00C40A11" w:rsidRDefault="00C40A11" w:rsidP="009D2012">
            <w:r>
              <w:t>Aplicar el Flash MX como  una herramienta para la construcción de documentos y animaciones.</w:t>
            </w:r>
          </w:p>
          <w:p w:rsidR="00C40A11" w:rsidRDefault="00C40A11" w:rsidP="009D2012"/>
          <w:p w:rsidR="00C40A11" w:rsidRDefault="00C40A11" w:rsidP="009D2012">
            <w:r>
              <w:t xml:space="preserve">Concientizar el uso común y </w:t>
            </w:r>
            <w:r w:rsidR="0012275B">
              <w:t>práctico</w:t>
            </w:r>
            <w:r>
              <w:t xml:space="preserve"> del computador como una herramienta de aplicación contemporánea. </w:t>
            </w:r>
          </w:p>
          <w:p w:rsidR="00C40A11" w:rsidRDefault="00C40A11" w:rsidP="009D2012"/>
          <w:p w:rsidR="00C40A11" w:rsidRDefault="00C40A11" w:rsidP="009D2012">
            <w:r>
              <w:t>Integrar a las diferentes asignaturas para la presentación de temas investigados o de clases.</w:t>
            </w:r>
          </w:p>
          <w:p w:rsidR="00C40A11" w:rsidRDefault="00C40A11" w:rsidP="009D2012"/>
          <w:p w:rsidR="00C40A11" w:rsidRDefault="00C40A11" w:rsidP="009D2012">
            <w:r>
              <w:t>Fomentar la importancia de los programas de mecanografía para el uso correcto del teclado.</w:t>
            </w:r>
          </w:p>
          <w:p w:rsidR="00C40A11" w:rsidRDefault="00C40A11" w:rsidP="009D2012"/>
        </w:tc>
        <w:tc>
          <w:tcPr>
            <w:tcW w:w="3975" w:type="dxa"/>
          </w:tcPr>
          <w:p w:rsidR="00C40A11" w:rsidRDefault="00C40A11" w:rsidP="009D2012"/>
          <w:p w:rsidR="00C40A11" w:rsidRDefault="00C40A11" w:rsidP="009D2012">
            <w:r>
              <w:t>Crea una solución a los problemas planteados de forma ingeniosa.</w:t>
            </w:r>
          </w:p>
          <w:p w:rsidR="00C40A11" w:rsidRDefault="00C40A11" w:rsidP="009D2012"/>
          <w:p w:rsidR="00C40A11" w:rsidRDefault="00C40A11" w:rsidP="009D2012">
            <w:r>
              <w:t>Aplica los conocimientos para crear presentaciones organizadas y claras.</w:t>
            </w:r>
          </w:p>
          <w:p w:rsidR="00C40A11" w:rsidRDefault="00C40A11" w:rsidP="009D2012"/>
          <w:p w:rsidR="00C40A11" w:rsidRDefault="00C40A11" w:rsidP="009D2012">
            <w:r>
              <w:t xml:space="preserve">Mejora la presentación y completa la hoja electrónica con una secuencia lógica. </w:t>
            </w:r>
          </w:p>
          <w:p w:rsidR="00C40A11" w:rsidRDefault="00C40A11" w:rsidP="009D2012"/>
          <w:p w:rsidR="00C40A11" w:rsidRDefault="00C40A11" w:rsidP="009D2012">
            <w:r>
              <w:t>Termina las prácticas y las presentaciones de manera individual y correcta.</w:t>
            </w:r>
          </w:p>
          <w:p w:rsidR="00C40A11" w:rsidRDefault="00C40A11" w:rsidP="009D2012"/>
          <w:p w:rsidR="00C40A11" w:rsidRDefault="00C40A11" w:rsidP="009D2012">
            <w:r>
              <w:t>Aplica la mecanografía de forma correcta y ordenada.</w:t>
            </w:r>
          </w:p>
          <w:p w:rsidR="00C40A11" w:rsidRDefault="00C40A11" w:rsidP="009D2012"/>
        </w:tc>
      </w:tr>
    </w:tbl>
    <w:p w:rsidR="00C40A11" w:rsidRDefault="00C40A11" w:rsidP="00C40A11"/>
    <w:p w:rsidR="00C40A11" w:rsidRDefault="00C40A11">
      <w:pPr>
        <w:rPr>
          <w:rFonts w:ascii="Coronet" w:hAnsi="Coronet"/>
          <w:sz w:val="40"/>
        </w:rPr>
      </w:pPr>
    </w:p>
    <w:p w:rsidR="00E6096D" w:rsidRPr="00E6096D" w:rsidRDefault="003C7BB8" w:rsidP="00E6096D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E6096D" w:rsidRDefault="00E6096D" w:rsidP="00E6096D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E6096D" w:rsidTr="00FA659D">
        <w:tc>
          <w:tcPr>
            <w:tcW w:w="16803" w:type="dxa"/>
            <w:gridSpan w:val="5"/>
          </w:tcPr>
          <w:p w:rsidR="00E6096D" w:rsidRDefault="00E6096D" w:rsidP="00FA659D"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 wp14:anchorId="5CA641BB" wp14:editId="71347D72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2" name="Imagen 2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BB8">
              <w:rPr>
                <w:b/>
                <w:noProof/>
              </w:rPr>
              <w:pict>
                <v:shape id="_x0000_s1027" type="#_x0000_t75" style="position:absolute;margin-left:253pt;margin-top:5.35pt;width:64.8pt;height:45.75pt;z-index:251661312;mso-position-horizontal-relative:text;mso-position-vertical-relative:text" o:allowincell="f">
                  <v:imagedata r:id="rId7" o:title=""/>
                </v:shape>
                <o:OLEObject Type="Embed" ProgID="MS_ClipArt_Gallery" ShapeID="_x0000_s1027" DrawAspect="Content" ObjectID="_1392211662" r:id="rId9"/>
              </w:pict>
            </w:r>
          </w:p>
          <w:p w:rsidR="00E6096D" w:rsidRDefault="00E6096D" w:rsidP="00FA659D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Sétimos Años.                                                                </w:t>
            </w:r>
            <w:r>
              <w:rPr>
                <w:b/>
              </w:rPr>
              <w:t>AÑO</w:t>
            </w:r>
            <w:r>
              <w:t xml:space="preserve">: </w:t>
            </w:r>
            <w:r w:rsidR="0067196C">
              <w:t>2012</w:t>
            </w:r>
          </w:p>
          <w:p w:rsidR="00E6096D" w:rsidRDefault="00E6096D" w:rsidP="00FA659D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C40A11">
              <w:t>I</w:t>
            </w:r>
          </w:p>
          <w:p w:rsidR="00E6096D" w:rsidRDefault="00E6096D" w:rsidP="00FA659D"/>
        </w:tc>
      </w:tr>
      <w:tr w:rsidR="00E6096D" w:rsidTr="00C40A11">
        <w:trPr>
          <w:trHeight w:val="403"/>
        </w:trPr>
        <w:tc>
          <w:tcPr>
            <w:tcW w:w="3189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E6096D" w:rsidTr="00C40A11">
        <w:tc>
          <w:tcPr>
            <w:tcW w:w="3189" w:type="dxa"/>
          </w:tcPr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Identificar partes de la pantalla del Word.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Trabajar con más de un documento a la vez.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Abrir y guardar documentos con contraseñas.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Cambiar el formato de las fuentes (tipo de letra)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Proteger documentos.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Aplicar formatos.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Crear columnas, estilos, tablas, informes, </w:t>
            </w:r>
            <w:proofErr w:type="spellStart"/>
            <w:r>
              <w:t>curriculums</w:t>
            </w:r>
            <w:proofErr w:type="spellEnd"/>
            <w:r>
              <w:t>, cartas.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Usar el editor de Ecuaciones.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Preparar la hoja, cambio de </w:t>
            </w:r>
            <w:proofErr w:type="spellStart"/>
            <w:r>
              <w:t>margenes</w:t>
            </w:r>
            <w:proofErr w:type="spellEnd"/>
            <w:r>
              <w:t>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Combinar correspondencia.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Revisar la gramática.  </w:t>
            </w:r>
          </w:p>
        </w:tc>
        <w:tc>
          <w:tcPr>
            <w:tcW w:w="2977" w:type="dxa"/>
          </w:tcPr>
          <w:p w:rsidR="00E6096D" w:rsidRDefault="00E6096D" w:rsidP="00FA659D"/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Programa Microsoft Word. 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Comandos básicos de Word.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Prácticas de Tablas.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Creación de viñetas y símbolos.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Editar imágenes complejas.</w:t>
            </w:r>
          </w:p>
        </w:tc>
        <w:tc>
          <w:tcPr>
            <w:tcW w:w="3118" w:type="dxa"/>
          </w:tcPr>
          <w:p w:rsidR="00E6096D" w:rsidRDefault="00E6096D" w:rsidP="00FA659D"/>
          <w:p w:rsidR="00E6096D" w:rsidRDefault="00E6096D" w:rsidP="00FA659D">
            <w:r>
              <w:t>Creación y diseño de documentos del Word.</w:t>
            </w:r>
          </w:p>
          <w:p w:rsidR="00E6096D" w:rsidRDefault="00E6096D" w:rsidP="00FA659D"/>
          <w:p w:rsidR="00E6096D" w:rsidRDefault="00E6096D" w:rsidP="00FA659D">
            <w:r>
              <w:t xml:space="preserve">Confección de soluciones prácticas  a problemas comunes en la elaboración de documentos. </w:t>
            </w:r>
          </w:p>
          <w:p w:rsidR="00E6096D" w:rsidRDefault="00E6096D" w:rsidP="00FA659D"/>
          <w:p w:rsidR="00E6096D" w:rsidRDefault="00E6096D" w:rsidP="00FA659D">
            <w:r>
              <w:t>Elaboración de trabajos serios, resúmenes e informes.</w:t>
            </w:r>
          </w:p>
          <w:p w:rsidR="00E6096D" w:rsidRDefault="00E6096D" w:rsidP="00FA659D"/>
          <w:p w:rsidR="00E6096D" w:rsidRDefault="00E6096D" w:rsidP="00FA659D">
            <w:r>
              <w:t xml:space="preserve">Aplicación y creación de </w:t>
            </w:r>
            <w:r w:rsidR="00592E9E">
              <w:t>índices</w:t>
            </w:r>
            <w:r>
              <w:t xml:space="preserve"> y tablas.</w:t>
            </w:r>
          </w:p>
          <w:p w:rsidR="00E6096D" w:rsidRDefault="00E6096D" w:rsidP="00FA659D"/>
        </w:tc>
        <w:tc>
          <w:tcPr>
            <w:tcW w:w="3544" w:type="dxa"/>
          </w:tcPr>
          <w:p w:rsidR="00E6096D" w:rsidRDefault="00E6096D" w:rsidP="00FA659D"/>
          <w:p w:rsidR="00E6096D" w:rsidRDefault="00E6096D" w:rsidP="00FA659D">
            <w:r>
              <w:t>Aplicar el Microsoft Word como  una herramienta para la construcción de documentos.</w:t>
            </w:r>
          </w:p>
          <w:p w:rsidR="00E6096D" w:rsidRDefault="00E6096D" w:rsidP="00FA659D"/>
          <w:p w:rsidR="00E6096D" w:rsidRDefault="00E6096D" w:rsidP="00FA659D">
            <w:r>
              <w:t xml:space="preserve">Concientizar el uso común y práctico del computador como una herramienta de aplicación contemporánea. </w:t>
            </w:r>
          </w:p>
          <w:p w:rsidR="00E6096D" w:rsidRDefault="00E6096D" w:rsidP="00FA659D"/>
          <w:p w:rsidR="00E6096D" w:rsidRDefault="00E6096D" w:rsidP="00FA659D">
            <w:r>
              <w:t>Integrar a las diferentes asignaturas para la presentación de temas investigados o de clases.</w:t>
            </w:r>
          </w:p>
          <w:p w:rsidR="00E6096D" w:rsidRDefault="00E6096D" w:rsidP="00FA659D"/>
          <w:p w:rsidR="00E6096D" w:rsidRDefault="00E6096D" w:rsidP="00FA659D">
            <w:r>
              <w:t>Fomentar la importancia de los programas de mecanografía para el uso correcto del teclado.</w:t>
            </w:r>
          </w:p>
          <w:p w:rsidR="00E6096D" w:rsidRDefault="00E6096D" w:rsidP="00FA659D"/>
        </w:tc>
        <w:tc>
          <w:tcPr>
            <w:tcW w:w="3975" w:type="dxa"/>
          </w:tcPr>
          <w:p w:rsidR="00E6096D" w:rsidRDefault="00E6096D" w:rsidP="00FA659D"/>
          <w:p w:rsidR="00E6096D" w:rsidRDefault="00E6096D" w:rsidP="00FA659D">
            <w:r>
              <w:t>Crea una solución a los problemas planteados de forma ingeniosa.</w:t>
            </w:r>
          </w:p>
          <w:p w:rsidR="00E6096D" w:rsidRDefault="00E6096D" w:rsidP="00FA659D"/>
          <w:p w:rsidR="00E6096D" w:rsidRDefault="00E6096D" w:rsidP="00FA659D">
            <w:r>
              <w:t>Aplica los conocimientos para crear presentaciones organizadas y claras.</w:t>
            </w:r>
          </w:p>
          <w:p w:rsidR="00E6096D" w:rsidRDefault="00E6096D" w:rsidP="00FA659D"/>
          <w:p w:rsidR="00E6096D" w:rsidRDefault="00E6096D" w:rsidP="00FA659D">
            <w:r>
              <w:t xml:space="preserve">Mejora la presentación y completa la hoja electrónica con una secuencia lógica. </w:t>
            </w:r>
          </w:p>
          <w:p w:rsidR="00E6096D" w:rsidRDefault="00E6096D" w:rsidP="00FA659D"/>
          <w:p w:rsidR="00E6096D" w:rsidRDefault="00E6096D" w:rsidP="00FA659D">
            <w:r>
              <w:t>Termina las prácticas y las presentaciones de manera individual y correcta.</w:t>
            </w:r>
          </w:p>
          <w:p w:rsidR="00E6096D" w:rsidRDefault="00E6096D" w:rsidP="00FA659D"/>
          <w:p w:rsidR="00E6096D" w:rsidRDefault="00E6096D" w:rsidP="00FA659D">
            <w:r>
              <w:t>Aplica la mecanografía de forma correcta y ordenada.</w:t>
            </w:r>
          </w:p>
          <w:p w:rsidR="00E6096D" w:rsidRDefault="00E6096D" w:rsidP="00FA659D"/>
        </w:tc>
      </w:tr>
    </w:tbl>
    <w:p w:rsidR="00E6096D" w:rsidRDefault="00E6096D" w:rsidP="00E6096D"/>
    <w:p w:rsidR="00C40A11" w:rsidRPr="00E6096D" w:rsidRDefault="00E6096D" w:rsidP="00C40A11">
      <w:pPr>
        <w:jc w:val="center"/>
        <w:rPr>
          <w:rFonts w:ascii="Coronet" w:hAnsi="Coronet"/>
          <w:sz w:val="40"/>
        </w:rPr>
      </w:pPr>
      <w:r>
        <w:br w:type="page"/>
      </w:r>
      <w:r w:rsidR="003C7BB8" w:rsidRPr="00E6096D">
        <w:rPr>
          <w:rFonts w:ascii="Coronet" w:hAnsi="Coronet"/>
          <w:sz w:val="40"/>
        </w:rPr>
        <w:lastRenderedPageBreak/>
        <w:t>“</w:t>
      </w:r>
      <w:r w:rsidR="003C7BB8">
        <w:rPr>
          <w:rFonts w:ascii="Coronet" w:hAnsi="Coronet"/>
          <w:sz w:val="40"/>
        </w:rPr>
        <w:t>Lasallista haz brillar tu propia estrella</w:t>
      </w:r>
      <w:r w:rsidR="003C7BB8" w:rsidRPr="00E6096D">
        <w:rPr>
          <w:rFonts w:ascii="Coronet" w:hAnsi="Coronet"/>
          <w:sz w:val="40"/>
        </w:rPr>
        <w:t>”</w:t>
      </w:r>
      <w:bookmarkStart w:id="0" w:name="_GoBack"/>
      <w:bookmarkEnd w:id="0"/>
    </w:p>
    <w:p w:rsidR="00C03FB1" w:rsidRDefault="00E6096D" w:rsidP="00C03FB1">
      <w:pPr>
        <w:jc w:val="center"/>
        <w:rPr>
          <w:rFonts w:ascii="Arial Black" w:hAnsi="Arial Black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E6096D" w:rsidTr="00FA659D">
        <w:tc>
          <w:tcPr>
            <w:tcW w:w="16803" w:type="dxa"/>
            <w:gridSpan w:val="5"/>
          </w:tcPr>
          <w:p w:rsidR="00E6096D" w:rsidRDefault="00E6096D" w:rsidP="00FA659D"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allowOverlap="1" wp14:anchorId="24A27E3C" wp14:editId="08D18B48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4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BB8">
              <w:rPr>
                <w:b/>
                <w:noProof/>
              </w:rPr>
              <w:pict>
                <v:shape id="_x0000_s1029" type="#_x0000_t75" style="position:absolute;margin-left:253pt;margin-top:5.35pt;width:64.8pt;height:45.75pt;z-index:251663360;mso-position-horizontal-relative:text;mso-position-vertical-relative:text" o:allowincell="f">
                  <v:imagedata r:id="rId7" o:title=""/>
                </v:shape>
                <o:OLEObject Type="Embed" ProgID="MS_ClipArt_Gallery" ShapeID="_x0000_s1029" DrawAspect="Content" ObjectID="_1392211663" r:id="rId10"/>
              </w:pict>
            </w:r>
          </w:p>
          <w:p w:rsidR="0067196C" w:rsidRDefault="00E6096D" w:rsidP="00FA659D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Sétimos Años.                                                                </w:t>
            </w:r>
            <w:r>
              <w:rPr>
                <w:b/>
              </w:rPr>
              <w:t>AÑO</w:t>
            </w:r>
            <w:r>
              <w:t xml:space="preserve">: </w:t>
            </w:r>
            <w:r w:rsidR="0067196C">
              <w:t>2012</w:t>
            </w:r>
          </w:p>
          <w:p w:rsidR="00E6096D" w:rsidRDefault="00E6096D" w:rsidP="00FA659D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C40A11">
              <w:t>I</w:t>
            </w:r>
            <w:r>
              <w:t>I</w:t>
            </w:r>
          </w:p>
          <w:p w:rsidR="00E6096D" w:rsidRDefault="00E6096D" w:rsidP="00FA659D"/>
        </w:tc>
      </w:tr>
      <w:tr w:rsidR="00E6096D" w:rsidTr="00C03FB1">
        <w:trPr>
          <w:trHeight w:val="403"/>
        </w:trPr>
        <w:tc>
          <w:tcPr>
            <w:tcW w:w="3189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E6096D" w:rsidTr="00C03FB1">
        <w:tc>
          <w:tcPr>
            <w:tcW w:w="3189" w:type="dxa"/>
          </w:tcPr>
          <w:p w:rsidR="00E6096D" w:rsidRDefault="00E6096D" w:rsidP="00FA659D"/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Crea letras tipo capital.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Aplicar Bordes y sombreados.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Crear </w:t>
            </w:r>
            <w:r w:rsidR="00592E9E">
              <w:t>páginas</w:t>
            </w:r>
            <w:r>
              <w:t xml:space="preserve"> Web usando el Microsoft Word.</w:t>
            </w:r>
          </w:p>
          <w:p w:rsidR="00E6096D" w:rsidRDefault="00592E9E" w:rsidP="00E6096D">
            <w:pPr>
              <w:numPr>
                <w:ilvl w:val="0"/>
                <w:numId w:val="1"/>
              </w:numPr>
            </w:pPr>
            <w:r>
              <w:t>Descargar imágenes de internet y/o alterarlas, agruparlas y desagruparlas.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Cambiar las columnas de un texto.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Usar los diccionarios del Word.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 xml:space="preserve">Alinear los </w:t>
            </w:r>
            <w:r w:rsidR="00592E9E">
              <w:t>párrafos</w:t>
            </w:r>
            <w:r>
              <w:t xml:space="preserve"> con las tabulaciones.</w:t>
            </w:r>
          </w:p>
          <w:p w:rsidR="00E6096D" w:rsidRDefault="00E6096D" w:rsidP="00FA659D">
            <w:r>
              <w:t xml:space="preserve"> </w:t>
            </w:r>
          </w:p>
        </w:tc>
        <w:tc>
          <w:tcPr>
            <w:tcW w:w="2977" w:type="dxa"/>
          </w:tcPr>
          <w:p w:rsidR="00E6096D" w:rsidRDefault="00E6096D" w:rsidP="00FA659D"/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Programa Microsoft Word.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Comandos avanzados del Word.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Prácticas de Tablas.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Creación de viñetas y símbolos.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E6096D" w:rsidRDefault="00E6096D" w:rsidP="00E6096D">
            <w:pPr>
              <w:numPr>
                <w:ilvl w:val="0"/>
                <w:numId w:val="1"/>
              </w:numPr>
            </w:pPr>
            <w:r>
              <w:t>Editar imágenes complejas.</w:t>
            </w:r>
          </w:p>
        </w:tc>
        <w:tc>
          <w:tcPr>
            <w:tcW w:w="3118" w:type="dxa"/>
          </w:tcPr>
          <w:p w:rsidR="00E6096D" w:rsidRDefault="00E6096D" w:rsidP="00FA659D"/>
          <w:p w:rsidR="00E6096D" w:rsidRDefault="00E6096D" w:rsidP="00FA659D">
            <w:r>
              <w:t>Creación y diseño de documentos del Word y plantillas.</w:t>
            </w:r>
          </w:p>
          <w:p w:rsidR="00E6096D" w:rsidRDefault="00E6096D" w:rsidP="00FA659D"/>
          <w:p w:rsidR="00E6096D" w:rsidRDefault="00E6096D" w:rsidP="00FA659D">
            <w:r>
              <w:t xml:space="preserve">Confección de soluciones prácticas  a problemas comunes en la elaboración de documentos. </w:t>
            </w:r>
          </w:p>
          <w:p w:rsidR="00E6096D" w:rsidRDefault="00E6096D" w:rsidP="00FA659D"/>
          <w:p w:rsidR="00E6096D" w:rsidRDefault="00E6096D" w:rsidP="00FA659D">
            <w:r>
              <w:t xml:space="preserve">Elaboración de informes, resúmenes e informes y </w:t>
            </w:r>
            <w:r w:rsidR="00592E9E">
              <w:t>currículos</w:t>
            </w:r>
            <w:r>
              <w:t>.</w:t>
            </w:r>
          </w:p>
          <w:p w:rsidR="00E6096D" w:rsidRDefault="00E6096D" w:rsidP="00FA659D"/>
          <w:p w:rsidR="00E6096D" w:rsidRDefault="00E6096D" w:rsidP="00FA659D">
            <w:r>
              <w:t>Aplicación y creación de índices y tablas.</w:t>
            </w:r>
          </w:p>
          <w:p w:rsidR="00E6096D" w:rsidRDefault="00E6096D" w:rsidP="00FA659D"/>
          <w:p w:rsidR="00E6096D" w:rsidRDefault="00E6096D" w:rsidP="00FA659D"/>
          <w:p w:rsidR="00E6096D" w:rsidRDefault="00E6096D" w:rsidP="00FA659D"/>
        </w:tc>
        <w:tc>
          <w:tcPr>
            <w:tcW w:w="3544" w:type="dxa"/>
          </w:tcPr>
          <w:p w:rsidR="00E6096D" w:rsidRDefault="00E6096D" w:rsidP="00FA659D"/>
          <w:p w:rsidR="00E6096D" w:rsidRDefault="00E6096D" w:rsidP="00FA659D">
            <w:r>
              <w:t>Aplicar el Microsoft Word como  una herramienta para la construcción de documentos.</w:t>
            </w:r>
          </w:p>
          <w:p w:rsidR="00E6096D" w:rsidRDefault="00E6096D" w:rsidP="00FA659D"/>
          <w:p w:rsidR="00E6096D" w:rsidRDefault="00E6096D" w:rsidP="00FA659D">
            <w:r>
              <w:t xml:space="preserve">Concientizar el uso común y </w:t>
            </w:r>
            <w:r w:rsidR="00592E9E">
              <w:t>práctico</w:t>
            </w:r>
            <w:r>
              <w:t xml:space="preserve"> del computador como una herramienta de aplicación contemporánea. </w:t>
            </w:r>
          </w:p>
          <w:p w:rsidR="00E6096D" w:rsidRDefault="00E6096D" w:rsidP="00FA659D"/>
          <w:p w:rsidR="00E6096D" w:rsidRDefault="00E6096D" w:rsidP="00FA659D">
            <w:r>
              <w:t>Integrar a las diferentes asignaturas para la presentación de temas investigados o de clases.</w:t>
            </w:r>
          </w:p>
          <w:p w:rsidR="00E6096D" w:rsidRDefault="00E6096D" w:rsidP="00FA659D"/>
          <w:p w:rsidR="00E6096D" w:rsidRDefault="00E6096D" w:rsidP="00FA659D">
            <w:r>
              <w:t>Fomentar la importancia de los programas de mecanografía para el uso correcto del teclado.</w:t>
            </w:r>
          </w:p>
          <w:p w:rsidR="00E6096D" w:rsidRDefault="00E6096D" w:rsidP="00FA659D"/>
        </w:tc>
        <w:tc>
          <w:tcPr>
            <w:tcW w:w="3975" w:type="dxa"/>
          </w:tcPr>
          <w:p w:rsidR="00E6096D" w:rsidRDefault="00E6096D" w:rsidP="00FA659D"/>
          <w:p w:rsidR="00E6096D" w:rsidRDefault="00E6096D" w:rsidP="00FA659D">
            <w:r>
              <w:t>Crea una solución a los problemas planteados de forma ingeniosa.</w:t>
            </w:r>
          </w:p>
          <w:p w:rsidR="00E6096D" w:rsidRDefault="00E6096D" w:rsidP="00FA659D"/>
          <w:p w:rsidR="00E6096D" w:rsidRDefault="00E6096D" w:rsidP="00FA659D">
            <w:r>
              <w:t>Aplica los conocimientos para crear presentaciones organizadas y claras.</w:t>
            </w:r>
          </w:p>
          <w:p w:rsidR="00E6096D" w:rsidRDefault="00E6096D" w:rsidP="00FA659D"/>
          <w:p w:rsidR="00E6096D" w:rsidRDefault="00E6096D" w:rsidP="00FA659D">
            <w:r>
              <w:t xml:space="preserve">Mejora la presentación y completa la hoja electrónica con una secuencia lógica. </w:t>
            </w:r>
          </w:p>
          <w:p w:rsidR="00E6096D" w:rsidRDefault="00E6096D" w:rsidP="00FA659D"/>
          <w:p w:rsidR="00E6096D" w:rsidRDefault="00E6096D" w:rsidP="00FA659D">
            <w:r>
              <w:t>Termina las prácticas y las presentaciones de manera individual y correcta.</w:t>
            </w:r>
          </w:p>
          <w:p w:rsidR="00E6096D" w:rsidRDefault="00E6096D" w:rsidP="00FA659D"/>
          <w:p w:rsidR="00E6096D" w:rsidRDefault="00E6096D" w:rsidP="00FA659D">
            <w:r>
              <w:t>Aplica la mecanografía de forma correcta y ordenada.</w:t>
            </w:r>
          </w:p>
          <w:p w:rsidR="00E6096D" w:rsidRDefault="00E6096D" w:rsidP="00FA659D"/>
        </w:tc>
      </w:tr>
    </w:tbl>
    <w:p w:rsidR="00E6096D" w:rsidRDefault="00E6096D" w:rsidP="00E6096D"/>
    <w:p w:rsidR="007561B1" w:rsidRDefault="007561B1"/>
    <w:sectPr w:rsidR="007561B1" w:rsidSect="00E6096D">
      <w:pgSz w:w="18824" w:h="12242" w:orient="landscape" w:code="5"/>
      <w:pgMar w:top="709" w:right="885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908"/>
    <w:multiLevelType w:val="singleLevel"/>
    <w:tmpl w:val="E90053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065035"/>
    <w:rsid w:val="000718BB"/>
    <w:rsid w:val="0012275B"/>
    <w:rsid w:val="00346EFC"/>
    <w:rsid w:val="003952C6"/>
    <w:rsid w:val="003B52D3"/>
    <w:rsid w:val="003C7BB8"/>
    <w:rsid w:val="004B3C3C"/>
    <w:rsid w:val="00592E9E"/>
    <w:rsid w:val="005F016C"/>
    <w:rsid w:val="0067196C"/>
    <w:rsid w:val="006E1F70"/>
    <w:rsid w:val="007561B1"/>
    <w:rsid w:val="00807E2E"/>
    <w:rsid w:val="00866B84"/>
    <w:rsid w:val="00B12FC9"/>
    <w:rsid w:val="00C03FB1"/>
    <w:rsid w:val="00C40A11"/>
    <w:rsid w:val="00D80A6B"/>
    <w:rsid w:val="00E46CB7"/>
    <w:rsid w:val="00E6096D"/>
    <w:rsid w:val="00F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</cp:lastModifiedBy>
  <cp:revision>6</cp:revision>
  <dcterms:created xsi:type="dcterms:W3CDTF">2012-02-27T21:32:00Z</dcterms:created>
  <dcterms:modified xsi:type="dcterms:W3CDTF">2012-03-02T22:41:00Z</dcterms:modified>
</cp:coreProperties>
</file>